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A" w:rsidRPr="0059153B" w:rsidRDefault="00B1018A" w:rsidP="00F12FD5">
      <w:pPr>
        <w:tabs>
          <w:tab w:val="left" w:pos="2280"/>
        </w:tabs>
        <w:rPr>
          <w:b/>
          <w:szCs w:val="28"/>
        </w:rPr>
      </w:pPr>
      <w:r w:rsidRPr="0059153B">
        <w:rPr>
          <w:b/>
          <w:szCs w:val="28"/>
        </w:rPr>
        <w:t xml:space="preserve">                                                                                  </w:t>
      </w:r>
      <w:r w:rsidRPr="001956C1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60pt;visibility:visible">
            <v:imagedata r:id="rId5" o:title=""/>
          </v:shape>
        </w:pict>
      </w:r>
      <w:r>
        <w:rPr>
          <w:b/>
          <w:noProof/>
          <w:szCs w:val="28"/>
        </w:rPr>
        <w:t xml:space="preserve">                                                                 </w:t>
      </w:r>
    </w:p>
    <w:p w:rsidR="00B1018A" w:rsidRPr="0059153B" w:rsidRDefault="00B1018A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1018A" w:rsidRPr="0059153B" w:rsidRDefault="00B1018A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1018A" w:rsidRPr="0059153B" w:rsidRDefault="00B1018A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БОЛЬШЕИЛЬБИНСКИЙ</w:t>
      </w:r>
      <w:r w:rsidRPr="0059153B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1018A" w:rsidRPr="0059153B" w:rsidRDefault="00B1018A" w:rsidP="00F12FD5">
      <w:pPr>
        <w:tabs>
          <w:tab w:val="left" w:pos="2280"/>
        </w:tabs>
        <w:jc w:val="center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 xml:space="preserve">РЕШЕНИЕ     </w:t>
      </w:r>
      <w:r w:rsidRPr="0059153B">
        <w:rPr>
          <w:rFonts w:ascii="Arial" w:hAnsi="Arial" w:cs="Arial"/>
          <w:sz w:val="24"/>
          <w:szCs w:val="24"/>
        </w:rPr>
        <w:t xml:space="preserve">   </w:t>
      </w:r>
    </w:p>
    <w:p w:rsidR="00B1018A" w:rsidRPr="0059153B" w:rsidRDefault="00B1018A" w:rsidP="00F12FD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06</w:t>
      </w:r>
      <w:r w:rsidRPr="0059153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05.</w:t>
      </w:r>
      <w:r w:rsidRPr="0059153B">
        <w:rPr>
          <w:rFonts w:ascii="Arial" w:hAnsi="Arial" w:cs="Arial"/>
          <w:b/>
          <w:sz w:val="24"/>
          <w:szCs w:val="24"/>
        </w:rPr>
        <w:t xml:space="preserve">2022г.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59153B">
        <w:rPr>
          <w:rFonts w:ascii="Arial" w:hAnsi="Arial" w:cs="Arial"/>
          <w:b/>
          <w:sz w:val="24"/>
          <w:szCs w:val="24"/>
        </w:rPr>
        <w:t xml:space="preserve">с. </w:t>
      </w:r>
      <w:r>
        <w:rPr>
          <w:rFonts w:ascii="Arial" w:hAnsi="Arial" w:cs="Arial"/>
          <w:b/>
          <w:sz w:val="24"/>
          <w:szCs w:val="24"/>
        </w:rPr>
        <w:t>Большой Ильбин</w:t>
      </w:r>
      <w:r w:rsidRPr="0059153B">
        <w:rPr>
          <w:rFonts w:ascii="Arial" w:hAnsi="Arial" w:cs="Arial"/>
          <w:b/>
          <w:sz w:val="24"/>
          <w:szCs w:val="24"/>
        </w:rPr>
        <w:t xml:space="preserve">                              № </w:t>
      </w:r>
      <w:r>
        <w:rPr>
          <w:rFonts w:ascii="Arial" w:hAnsi="Arial" w:cs="Arial"/>
          <w:b/>
          <w:sz w:val="24"/>
          <w:szCs w:val="24"/>
        </w:rPr>
        <w:t>30</w:t>
      </w:r>
    </w:p>
    <w:p w:rsidR="00B1018A" w:rsidRPr="0059153B" w:rsidRDefault="00B1018A" w:rsidP="000D6D46">
      <w:pPr>
        <w:pStyle w:val="Heading1"/>
        <w:ind w:left="-360" w:right="-1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b/>
          <w:sz w:val="24"/>
          <w:szCs w:val="24"/>
        </w:rPr>
        <w:t xml:space="preserve"> «Об   утверждении  Положения  о  порядке  назначения и проведения опроса граждан»</w:t>
      </w:r>
    </w:p>
    <w:p w:rsidR="00B1018A" w:rsidRPr="0059153B" w:rsidRDefault="00B1018A" w:rsidP="00323F20"/>
    <w:p w:rsidR="00B1018A" w:rsidRPr="0059153B" w:rsidRDefault="00B1018A" w:rsidP="00377274">
      <w:pPr>
        <w:pStyle w:val="Heading1"/>
        <w:ind w:left="-360" w:right="-1"/>
        <w:jc w:val="left"/>
        <w:rPr>
          <w:rFonts w:ascii="Arial" w:hAnsi="Arial" w:cs="Arial"/>
          <w:b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Уставом </w:t>
      </w:r>
      <w:r>
        <w:rPr>
          <w:rFonts w:ascii="Arial" w:hAnsi="Arial" w:cs="Arial"/>
          <w:sz w:val="24"/>
          <w:szCs w:val="24"/>
        </w:rPr>
        <w:t xml:space="preserve">Большеильбинского </w:t>
      </w:r>
      <w:r w:rsidRPr="0059153B"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Большеильбинский</w:t>
      </w:r>
      <w:r w:rsidRPr="0059153B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59153B">
        <w:rPr>
          <w:rFonts w:ascii="Arial" w:hAnsi="Arial" w:cs="Arial"/>
          <w:b/>
          <w:sz w:val="24"/>
          <w:szCs w:val="24"/>
        </w:rPr>
        <w:t xml:space="preserve">РЕШИЛ: </w:t>
      </w:r>
    </w:p>
    <w:p w:rsidR="00B1018A" w:rsidRPr="0059153B" w:rsidRDefault="00B1018A" w:rsidP="005D3ABC"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Принять Положение о порядке назначения и проведения опроса граждан согласно приложению № 1. </w:t>
      </w:r>
    </w:p>
    <w:p w:rsidR="00B1018A" w:rsidRPr="0059153B" w:rsidRDefault="00B1018A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2. Настоящее решение подлежит размещению на странице </w:t>
      </w:r>
      <w:r>
        <w:rPr>
          <w:rFonts w:ascii="Arial" w:hAnsi="Arial" w:cs="Arial"/>
          <w:sz w:val="24"/>
          <w:szCs w:val="24"/>
        </w:rPr>
        <w:t xml:space="preserve">Большеильбинского </w:t>
      </w:r>
      <w:r w:rsidRPr="0059153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59153B">
        <w:rPr>
          <w:rFonts w:ascii="Arial" w:hAnsi="Arial" w:cs="Arial"/>
          <w:sz w:val="24"/>
          <w:szCs w:val="24"/>
          <w:lang w:val="en-US"/>
        </w:rPr>
        <w:t>www</w:t>
      </w:r>
      <w:r w:rsidRPr="0059153B">
        <w:rPr>
          <w:rFonts w:ascii="Arial" w:hAnsi="Arial" w:cs="Arial"/>
          <w:sz w:val="24"/>
          <w:szCs w:val="24"/>
        </w:rPr>
        <w:t xml:space="preserve">/ </w:t>
      </w:r>
      <w:r w:rsidRPr="0059153B">
        <w:rPr>
          <w:rFonts w:ascii="Arial" w:hAnsi="Arial" w:cs="Arial"/>
          <w:sz w:val="24"/>
          <w:szCs w:val="24"/>
          <w:lang w:val="en-US"/>
        </w:rPr>
        <w:t>adm</w:t>
      </w:r>
      <w:r w:rsidRPr="0059153B">
        <w:rPr>
          <w:rFonts w:ascii="Arial" w:hAnsi="Arial" w:cs="Arial"/>
          <w:sz w:val="24"/>
          <w:szCs w:val="24"/>
        </w:rPr>
        <w:t>-</w:t>
      </w:r>
      <w:r w:rsidRPr="0059153B">
        <w:rPr>
          <w:rFonts w:ascii="Arial" w:hAnsi="Arial" w:cs="Arial"/>
          <w:sz w:val="24"/>
          <w:szCs w:val="24"/>
          <w:lang w:val="en-US"/>
        </w:rPr>
        <w:t>sayany</w:t>
      </w:r>
      <w:r w:rsidRPr="0059153B">
        <w:rPr>
          <w:rFonts w:ascii="Arial" w:hAnsi="Arial" w:cs="Arial"/>
          <w:sz w:val="24"/>
          <w:szCs w:val="24"/>
        </w:rPr>
        <w:t>.</w:t>
      </w:r>
      <w:r w:rsidRPr="0059153B">
        <w:rPr>
          <w:rFonts w:ascii="Arial" w:hAnsi="Arial" w:cs="Arial"/>
          <w:sz w:val="24"/>
          <w:szCs w:val="24"/>
          <w:lang w:val="en-US"/>
        </w:rPr>
        <w:t>ru</w:t>
      </w:r>
      <w:r w:rsidRPr="0059153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B1018A" w:rsidRPr="0059153B" w:rsidRDefault="00B1018A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>4.Настоящее решение вступает в силу после его официального опубликования в газете «</w:t>
      </w:r>
      <w:r>
        <w:rPr>
          <w:rFonts w:ascii="Arial" w:hAnsi="Arial" w:cs="Arial"/>
          <w:sz w:val="24"/>
          <w:szCs w:val="24"/>
        </w:rPr>
        <w:t>Ильбинский вестник</w:t>
      </w:r>
      <w:r w:rsidRPr="0059153B">
        <w:rPr>
          <w:rFonts w:ascii="Arial" w:hAnsi="Arial" w:cs="Arial"/>
          <w:sz w:val="24"/>
          <w:szCs w:val="24"/>
        </w:rPr>
        <w:t>» .</w:t>
      </w:r>
    </w:p>
    <w:p w:rsidR="00B1018A" w:rsidRPr="0059153B" w:rsidRDefault="00B1018A" w:rsidP="000D6D46">
      <w:pPr>
        <w:rPr>
          <w:rFonts w:ascii="Arial" w:hAnsi="Arial" w:cs="Arial"/>
          <w:bCs/>
          <w:sz w:val="24"/>
          <w:szCs w:val="24"/>
        </w:rPr>
      </w:pPr>
    </w:p>
    <w:p w:rsidR="00B1018A" w:rsidRPr="0059153B" w:rsidRDefault="00B1018A" w:rsidP="000D6D46">
      <w:pPr>
        <w:rPr>
          <w:rFonts w:ascii="Arial" w:hAnsi="Arial" w:cs="Arial"/>
          <w:bCs/>
          <w:sz w:val="24"/>
          <w:szCs w:val="24"/>
        </w:rPr>
      </w:pPr>
    </w:p>
    <w:p w:rsidR="00B1018A" w:rsidRPr="0059153B" w:rsidRDefault="00B1018A" w:rsidP="000D6D46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B1018A" w:rsidRPr="0059153B" w:rsidRDefault="00B1018A" w:rsidP="000D6D46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59153B">
        <w:rPr>
          <w:rFonts w:ascii="Arial" w:hAnsi="Arial" w:cs="Arial"/>
          <w:sz w:val="24"/>
          <w:szCs w:val="24"/>
        </w:rPr>
        <w:t xml:space="preserve"> сельсовета  </w:t>
      </w:r>
    </w:p>
    <w:p w:rsidR="00B1018A" w:rsidRPr="0059153B" w:rsidRDefault="00B1018A" w:rsidP="000D6D46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59153B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59153B">
        <w:rPr>
          <w:rFonts w:ascii="Arial" w:hAnsi="Arial" w:cs="Arial"/>
          <w:sz w:val="24"/>
          <w:szCs w:val="24"/>
        </w:rPr>
        <w:t xml:space="preserve"> Совета депутатов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91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В.В.Рябцев</w:t>
      </w:r>
      <w:r w:rsidRPr="0059153B">
        <w:rPr>
          <w:rFonts w:ascii="Arial" w:hAnsi="Arial" w:cs="Arial"/>
          <w:sz w:val="24"/>
          <w:szCs w:val="24"/>
        </w:rPr>
        <w:t xml:space="preserve">     </w:t>
      </w:r>
    </w:p>
    <w:p w:rsidR="00B1018A" w:rsidRPr="000D6D46" w:rsidRDefault="00B1018A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1018A" w:rsidRPr="000D6D46" w:rsidRDefault="00B1018A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B1018A" w:rsidRPr="000D6D46" w:rsidRDefault="00B1018A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B1018A" w:rsidRPr="000D6D46" w:rsidRDefault="00B1018A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B1018A" w:rsidRPr="000D6D46" w:rsidRDefault="00B1018A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B1018A" w:rsidRDefault="00B1018A" w:rsidP="00F12FD5">
      <w:pPr>
        <w:spacing w:after="0"/>
        <w:rPr>
          <w:rFonts w:ascii="Arial" w:hAnsi="Arial" w:cs="Arial"/>
          <w:sz w:val="24"/>
          <w:szCs w:val="24"/>
        </w:rPr>
      </w:pPr>
    </w:p>
    <w:p w:rsidR="00B1018A" w:rsidRDefault="00B1018A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1018A" w:rsidRPr="00C9611C" w:rsidRDefault="00B1018A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>Приложение 1</w:t>
      </w:r>
    </w:p>
    <w:p w:rsidR="00B1018A" w:rsidRPr="00C9611C" w:rsidRDefault="00B1018A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 к решению  </w:t>
      </w:r>
      <w:r>
        <w:rPr>
          <w:rFonts w:ascii="Arial" w:hAnsi="Arial" w:cs="Arial"/>
          <w:b/>
          <w:sz w:val="20"/>
          <w:szCs w:val="20"/>
        </w:rPr>
        <w:t>Большеильбинского</w:t>
      </w:r>
      <w:r w:rsidRPr="00C9611C">
        <w:rPr>
          <w:rFonts w:ascii="Arial" w:hAnsi="Arial" w:cs="Arial"/>
          <w:b/>
          <w:sz w:val="20"/>
          <w:szCs w:val="20"/>
        </w:rPr>
        <w:t xml:space="preserve"> сельского </w:t>
      </w:r>
    </w:p>
    <w:p w:rsidR="00B1018A" w:rsidRPr="00C9611C" w:rsidRDefault="00B1018A" w:rsidP="000D6D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9611C">
        <w:rPr>
          <w:rFonts w:ascii="Arial" w:hAnsi="Arial" w:cs="Arial"/>
          <w:b/>
          <w:sz w:val="20"/>
          <w:szCs w:val="20"/>
        </w:rPr>
        <w:t xml:space="preserve">Совета депутатов от </w:t>
      </w:r>
      <w:r>
        <w:rPr>
          <w:rFonts w:ascii="Arial" w:hAnsi="Arial" w:cs="Arial"/>
          <w:b/>
          <w:sz w:val="20"/>
          <w:szCs w:val="20"/>
        </w:rPr>
        <w:t xml:space="preserve">06.05. </w:t>
      </w:r>
      <w:r w:rsidRPr="00C9611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C9611C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30</w:t>
      </w:r>
    </w:p>
    <w:p w:rsidR="00B1018A" w:rsidRPr="000D6D46" w:rsidRDefault="00B1018A" w:rsidP="000D6D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018A" w:rsidRPr="000D6D46" w:rsidRDefault="00B1018A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ПОЛОЖЕНИЕ</w:t>
      </w:r>
    </w:p>
    <w:p w:rsidR="00B1018A" w:rsidRPr="000D6D46" w:rsidRDefault="00B1018A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о порядке назначения  и  проведения опроса граждан в муниципальном образовании </w:t>
      </w:r>
      <w:r>
        <w:rPr>
          <w:rFonts w:ascii="Arial" w:hAnsi="Arial" w:cs="Arial"/>
          <w:b/>
          <w:sz w:val="24"/>
          <w:szCs w:val="24"/>
        </w:rPr>
        <w:t xml:space="preserve">Большеильбинский </w:t>
      </w:r>
      <w:r w:rsidRPr="000D6D46">
        <w:rPr>
          <w:rFonts w:ascii="Arial" w:hAnsi="Arial" w:cs="Arial"/>
          <w:b/>
          <w:sz w:val="24"/>
          <w:szCs w:val="24"/>
        </w:rPr>
        <w:t>сельсовет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F12FD5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3. В опросе граждан имеют право участвовать жители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7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На опрос могут выноситься: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2) вопросы  изменения целевого назначения земель территории Вознесенского сельсовета для объектов регионального и межрегионального значения;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3) вопросы выявления мнения граждан о поддержке инициативного проекта.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1) совету депутатов или главе сельсовета - по вопросам местного значения;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3) жителям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2. Минимальная численность инициативной группы жителей, необходимая для внесения предложения о проведении опроса,  составляет 5 человека.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Требования к прилагаемым документам: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предложение о проведении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2) документы, подтверждающие факт проживания жителей инициативной группы на территории 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сельсовета».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 xml:space="preserve">Статья 6. Назначение опроса 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сельский Совет депутатов, то инициатива оформляется его решением о назначении опроса.</w:t>
      </w:r>
    </w:p>
    <w:p w:rsidR="00B1018A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В решении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сельского Совета депутатов о назначении опроса устанавливаются:</w:t>
      </w:r>
      <w:r w:rsidRPr="00515F17">
        <w:rPr>
          <w:rFonts w:ascii="Arial" w:hAnsi="Arial" w:cs="Arial"/>
        </w:rPr>
        <w:t xml:space="preserve"> 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дата и сроки проведения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3) методика проведения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форма опросного листа;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6) порядок идентификации участников опроса в случае проведения опроса с использованием официального сайта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в информационно-телекоммуникационной сети "Интернет".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Большеильбинский</w:t>
      </w:r>
      <w:r w:rsidRPr="00F12FD5">
        <w:rPr>
          <w:rFonts w:ascii="Arial" w:hAnsi="Arial" w:cs="Arial"/>
        </w:rPr>
        <w:t xml:space="preserve"> сельский Совет депутатов отказывает в назначении опроса в случаях, если: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вопрос, предлагаемый при проведении опроса, не может быть предметом опроса, предусмотренным пунктом 1 статьи 3 настоящего Закона;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предложение о проведении опроса не соответствует требованиям пунктов 3, 5 статьи 3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3) вопрос, предлагаемый при проведении опроса, не соответствует требованиям пункта 2 статьи 4 3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принятия».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1. 1. Комиссия: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составляет списки участников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обеспечивает изготовление опросных листов;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3) организует проведение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left="720"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определяет и направляет в представительный орган муниципального образования результаты опроса;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5) осуществляет иные полномочия в соответствии с настоящим Законом, уставом муниципального образования и (или) нормативным правовым актом представительного органа муниципального образования».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 </w:t>
      </w:r>
      <w:r>
        <w:rPr>
          <w:rFonts w:ascii="Arial" w:hAnsi="Arial" w:cs="Arial"/>
          <w:sz w:val="24"/>
          <w:szCs w:val="24"/>
        </w:rPr>
        <w:t>Большеильбинского</w:t>
      </w:r>
      <w:r w:rsidRPr="00F12FD5">
        <w:rPr>
          <w:rFonts w:ascii="Arial" w:hAnsi="Arial" w:cs="Arial"/>
          <w:sz w:val="24"/>
          <w:szCs w:val="24"/>
        </w:rPr>
        <w:t xml:space="preserve"> сельсовета.</w:t>
      </w:r>
      <w:r w:rsidRPr="00F12FD5">
        <w:rPr>
          <w:rFonts w:ascii="Arial" w:hAnsi="Arial" w:cs="Arial"/>
          <w:sz w:val="24"/>
          <w:szCs w:val="24"/>
        </w:rPr>
        <w:tab/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Для подготовки и проведения опроса </w:t>
      </w:r>
      <w:r>
        <w:rPr>
          <w:rFonts w:ascii="Arial" w:hAnsi="Arial" w:cs="Arial"/>
        </w:rPr>
        <w:t>Большеильбинским</w:t>
      </w:r>
      <w:r w:rsidRPr="00F12FD5">
        <w:rPr>
          <w:rFonts w:ascii="Arial" w:hAnsi="Arial" w:cs="Arial"/>
        </w:rPr>
        <w:t xml:space="preserve"> сельским Советом депутатов формируется комиссия по проведению опроса (далее - комиссия). Порядок деятельности и состав комиссии устанавливаются </w:t>
      </w:r>
      <w:r>
        <w:rPr>
          <w:rFonts w:ascii="Arial" w:hAnsi="Arial" w:cs="Arial"/>
        </w:rPr>
        <w:t>Большеильбинским</w:t>
      </w:r>
      <w:r w:rsidRPr="00F12FD5">
        <w:rPr>
          <w:rFonts w:ascii="Arial" w:hAnsi="Arial" w:cs="Arial"/>
        </w:rPr>
        <w:t xml:space="preserve"> сельским Советом депутатов.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Опрос проводится в соответствии с устанавливаемой </w:t>
      </w:r>
      <w:r>
        <w:rPr>
          <w:rFonts w:ascii="Arial" w:hAnsi="Arial" w:cs="Arial"/>
        </w:rPr>
        <w:t>Большеильбинским</w:t>
      </w:r>
      <w:r w:rsidRPr="00F12FD5">
        <w:rPr>
          <w:rFonts w:ascii="Arial" w:hAnsi="Arial" w:cs="Arial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1) заполнение опросных листов путем поквартирного (подомового) обхода жителей;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2) заполнение опросных листов в определенных местах (пунктах проведения опроса);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3) проведение опроса с использованием официального сайта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в информационно-телекоммуникационной сети "Интернет";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4) иными способами, не запрещенными действующим законодательством.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3. Применение одного или нескольких способов проведения опроса указывается в методике проведения опроса.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 10. Установление результатов опроса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1. Результаты опроса определяются комиссией в установленный </w:t>
      </w:r>
      <w:r>
        <w:rPr>
          <w:rFonts w:ascii="Arial" w:hAnsi="Arial" w:cs="Arial"/>
        </w:rPr>
        <w:t>Большеильбинским</w:t>
      </w:r>
      <w:r w:rsidRPr="00F12FD5">
        <w:rPr>
          <w:rFonts w:ascii="Arial" w:hAnsi="Arial" w:cs="Arial"/>
        </w:rPr>
        <w:t xml:space="preserve"> сельским Советом депутатов срок, который составляет 7 дней со дня окончания срока проведения опроса. Комиссия составляет протокол о результатах опроса, который направляется в </w:t>
      </w:r>
      <w:r>
        <w:rPr>
          <w:rFonts w:ascii="Arial" w:hAnsi="Arial" w:cs="Arial"/>
        </w:rPr>
        <w:t>Большеильбинский</w:t>
      </w:r>
      <w:r w:rsidRPr="00F12FD5">
        <w:rPr>
          <w:rFonts w:ascii="Arial" w:hAnsi="Arial" w:cs="Arial"/>
        </w:rPr>
        <w:t xml:space="preserve"> сельский Совет депутатов.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сельского Совета депутатов о назначении опроса, о чем составляет протокол, который направляется в </w:t>
      </w:r>
      <w:r>
        <w:rPr>
          <w:rFonts w:ascii="Arial" w:hAnsi="Arial" w:cs="Arial"/>
        </w:rPr>
        <w:t>Большеильбинский</w:t>
      </w:r>
      <w:r w:rsidRPr="00F12FD5">
        <w:rPr>
          <w:rFonts w:ascii="Arial" w:hAnsi="Arial" w:cs="Arial"/>
        </w:rPr>
        <w:t xml:space="preserve"> сельский Совет депутатов.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Большеильбинский</w:t>
      </w:r>
      <w:r w:rsidRPr="00F12FD5">
        <w:rPr>
          <w:rFonts w:ascii="Arial" w:hAnsi="Arial" w:cs="Arial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4. Жители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иным способом, предусмотренным уставом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и (или) нормативным правовым актом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сельского Совета депутатов».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11. Рассмотрение результатов опроса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1. 1. Результаты опроса носят рекомендательный характер.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2. Результаты опроса, проведенного по инициативе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сельского Совета депутатов, главы администрации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и (или) нормативным правовым актом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По итогам рассмотрения результатов опроса администрацией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сельсовета, </w:t>
      </w:r>
      <w:r>
        <w:rPr>
          <w:rFonts w:ascii="Arial" w:hAnsi="Arial" w:cs="Arial"/>
        </w:rPr>
        <w:t>Большеильбинским</w:t>
      </w:r>
      <w:r w:rsidRPr="00F12FD5">
        <w:rPr>
          <w:rFonts w:ascii="Arial" w:hAnsi="Arial" w:cs="Arial"/>
        </w:rPr>
        <w:t xml:space="preserve"> сельским Советом депутатов принимается решение в течении 10 дней, указанное решение в течение 10 дней со дня принятия доводится до сведений жителей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должна быть размещена информация о причинах принятия такого решения.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 xml:space="preserve">3. Результаты опроса, проведенного по инициативе жителей </w:t>
      </w:r>
      <w:r>
        <w:rPr>
          <w:rFonts w:ascii="Arial" w:hAnsi="Arial" w:cs="Arial"/>
        </w:rPr>
        <w:t>Большеильбинского</w:t>
      </w:r>
      <w:r w:rsidRPr="00F12FD5">
        <w:rPr>
          <w:rFonts w:ascii="Arial" w:hAnsi="Arial" w:cs="Arial"/>
        </w:rPr>
        <w:t xml:space="preserve">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B1018A" w:rsidRPr="00F12FD5" w:rsidRDefault="00B1018A" w:rsidP="00F12FD5">
      <w:pPr>
        <w:pStyle w:val="formattext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12FD5">
        <w:rPr>
          <w:rFonts w:ascii="Arial" w:hAnsi="Arial" w:cs="Arial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B1018A" w:rsidRPr="00F12FD5" w:rsidRDefault="00B1018A" w:rsidP="00F12FD5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12FD5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B1018A" w:rsidRPr="00F12FD5" w:rsidRDefault="00B1018A" w:rsidP="00F12FD5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12FD5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F12FD5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B1018A" w:rsidRPr="00F12FD5" w:rsidRDefault="00B1018A" w:rsidP="00F12FD5">
      <w:pPr>
        <w:pStyle w:val="Title"/>
        <w:ind w:firstLine="42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1018A" w:rsidRPr="00F12FD5" w:rsidRDefault="00B1018A" w:rsidP="00F12FD5">
      <w:pPr>
        <w:pStyle w:val="Title"/>
        <w:ind w:firstLine="426"/>
        <w:rPr>
          <w:rFonts w:ascii="Arial" w:hAnsi="Arial" w:cs="Arial"/>
          <w:b/>
          <w:sz w:val="24"/>
          <w:szCs w:val="24"/>
          <w:lang w:val="ru-RU"/>
        </w:rPr>
      </w:pPr>
    </w:p>
    <w:p w:rsidR="00B1018A" w:rsidRPr="00F12FD5" w:rsidRDefault="00B1018A" w:rsidP="00F12FD5">
      <w:pPr>
        <w:spacing w:after="0"/>
        <w:ind w:firstLine="426"/>
        <w:rPr>
          <w:rFonts w:ascii="Arial" w:hAnsi="Arial" w:cs="Arial"/>
          <w:sz w:val="24"/>
          <w:szCs w:val="24"/>
        </w:rPr>
      </w:pPr>
    </w:p>
    <w:sectPr w:rsidR="00B1018A" w:rsidRPr="00F12FD5" w:rsidSect="005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>
    <w:nsid w:val="18650EE2"/>
    <w:multiLevelType w:val="hybridMultilevel"/>
    <w:tmpl w:val="2AC41C84"/>
    <w:lvl w:ilvl="0" w:tplc="CA7E02D0">
      <w:start w:val="1"/>
      <w:numFmt w:val="decimal"/>
      <w:lvlText w:val="%1."/>
      <w:lvlJc w:val="left"/>
      <w:pPr>
        <w:ind w:left="1009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CF25BB"/>
    <w:multiLevelType w:val="multilevel"/>
    <w:tmpl w:val="657E123A"/>
    <w:lvl w:ilvl="0">
      <w:numFmt w:val="decimalZero"/>
      <w:lvlText w:val="%1.0."/>
      <w:lvlJc w:val="left"/>
      <w:pPr>
        <w:ind w:left="1609" w:hanging="9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2317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05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9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7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93" w:hanging="2520"/>
      </w:pPr>
      <w:rPr>
        <w:rFonts w:cs="Times New Roman" w:hint="default"/>
      </w:rPr>
    </w:lvl>
  </w:abstractNum>
  <w:abstractNum w:abstractNumId="3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46"/>
    <w:rsid w:val="00063BB8"/>
    <w:rsid w:val="00071A84"/>
    <w:rsid w:val="000D6D46"/>
    <w:rsid w:val="00150D05"/>
    <w:rsid w:val="0017016A"/>
    <w:rsid w:val="00184AF8"/>
    <w:rsid w:val="0018638E"/>
    <w:rsid w:val="001956C1"/>
    <w:rsid w:val="001E52C7"/>
    <w:rsid w:val="001F4808"/>
    <w:rsid w:val="002A72D3"/>
    <w:rsid w:val="002D7AD6"/>
    <w:rsid w:val="003212C2"/>
    <w:rsid w:val="00321774"/>
    <w:rsid w:val="00323F20"/>
    <w:rsid w:val="00342E63"/>
    <w:rsid w:val="00377274"/>
    <w:rsid w:val="00461B80"/>
    <w:rsid w:val="00470757"/>
    <w:rsid w:val="004B4FC9"/>
    <w:rsid w:val="004C4869"/>
    <w:rsid w:val="004F47F2"/>
    <w:rsid w:val="00515F17"/>
    <w:rsid w:val="005218D4"/>
    <w:rsid w:val="0059153B"/>
    <w:rsid w:val="005D3ABC"/>
    <w:rsid w:val="005E7047"/>
    <w:rsid w:val="0067368A"/>
    <w:rsid w:val="006819F1"/>
    <w:rsid w:val="006A2055"/>
    <w:rsid w:val="006A5B2A"/>
    <w:rsid w:val="006E674E"/>
    <w:rsid w:val="007216B6"/>
    <w:rsid w:val="007773D1"/>
    <w:rsid w:val="00847B94"/>
    <w:rsid w:val="008831BD"/>
    <w:rsid w:val="00890B30"/>
    <w:rsid w:val="008B3654"/>
    <w:rsid w:val="008D04B3"/>
    <w:rsid w:val="00956B79"/>
    <w:rsid w:val="00994040"/>
    <w:rsid w:val="009A5583"/>
    <w:rsid w:val="009C327B"/>
    <w:rsid w:val="00A80625"/>
    <w:rsid w:val="00B1018A"/>
    <w:rsid w:val="00C9611C"/>
    <w:rsid w:val="00CD2EAE"/>
    <w:rsid w:val="00D30123"/>
    <w:rsid w:val="00E073DE"/>
    <w:rsid w:val="00F1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6D46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D46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D6D46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D6D46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D6D4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6D46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D6D46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5D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6</Pages>
  <Words>2210</Words>
  <Characters>12603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39</cp:revision>
  <cp:lastPrinted>2022-06-24T07:17:00Z</cp:lastPrinted>
  <dcterms:created xsi:type="dcterms:W3CDTF">2020-10-12T02:53:00Z</dcterms:created>
  <dcterms:modified xsi:type="dcterms:W3CDTF">2022-06-24T07:17:00Z</dcterms:modified>
</cp:coreProperties>
</file>